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3D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 210</w:t>
      </w:r>
    </w:p>
    <w:p w:rsidR="00E94AC3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LIST</w:t>
      </w:r>
    </w:p>
    <w:p w:rsidR="00E94AC3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E94AC3">
        <w:rPr>
          <w:rFonts w:ascii="Times New Roman" w:hAnsi="Times New Roman" w:cs="Times New Roman"/>
          <w:sz w:val="24"/>
          <w:szCs w:val="24"/>
          <w:u w:val="single"/>
        </w:rPr>
        <w:t>Interior Design Illustrated</w:t>
      </w:r>
    </w:p>
    <w:p w:rsidR="00E94AC3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A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Edition,</w:t>
      </w:r>
    </w:p>
    <w:p w:rsidR="00E94AC3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M. Scalise</w:t>
      </w:r>
    </w:p>
    <w:p w:rsidR="00E94AC3" w:rsidRDefault="00E94AC3" w:rsidP="00E9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 </w:t>
      </w:r>
      <w:r>
        <w:rPr>
          <w:rFonts w:ascii="Times New Roman" w:hAnsi="Times New Roman" w:cs="Times New Roman"/>
          <w:sz w:val="24"/>
          <w:szCs w:val="24"/>
        </w:rPr>
        <w:tab/>
        <w:t>Preface, Pages 2-6, 22-26, 44-45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>
        <w:rPr>
          <w:rFonts w:ascii="Times New Roman" w:hAnsi="Times New Roman" w:cs="Times New Roman"/>
          <w:sz w:val="24"/>
          <w:szCs w:val="24"/>
        </w:rPr>
        <w:tab/>
        <w:t>Pgs. 60-62, 86-88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</w:t>
      </w:r>
      <w:r>
        <w:rPr>
          <w:rFonts w:ascii="Times New Roman" w:hAnsi="Times New Roman" w:cs="Times New Roman"/>
          <w:sz w:val="24"/>
          <w:szCs w:val="24"/>
        </w:rPr>
        <w:tab/>
        <w:t>Pgs. 77-81, 107-109, 204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</w:t>
      </w:r>
      <w:r>
        <w:rPr>
          <w:rFonts w:ascii="Times New Roman" w:hAnsi="Times New Roman" w:cs="Times New Roman"/>
          <w:sz w:val="24"/>
          <w:szCs w:val="24"/>
        </w:rPr>
        <w:tab/>
        <w:t xml:space="preserve">Pgs. 210-213, 224, 246-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248, 313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</w:t>
      </w:r>
      <w:r>
        <w:rPr>
          <w:rFonts w:ascii="Times New Roman" w:hAnsi="Times New Roman" w:cs="Times New Roman"/>
          <w:sz w:val="24"/>
          <w:szCs w:val="24"/>
        </w:rPr>
        <w:tab/>
        <w:t>Pgs. 85, 101, 179-181, 312-315,385,386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</w:t>
      </w:r>
      <w:r>
        <w:rPr>
          <w:rFonts w:ascii="Times New Roman" w:hAnsi="Times New Roman" w:cs="Times New Roman"/>
          <w:sz w:val="24"/>
          <w:szCs w:val="24"/>
        </w:rPr>
        <w:tab/>
        <w:t>Pgs., 64-66,251,257,264,267,268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7, </w:t>
      </w:r>
      <w:r>
        <w:rPr>
          <w:rFonts w:ascii="Times New Roman" w:hAnsi="Times New Roman" w:cs="Times New Roman"/>
          <w:sz w:val="24"/>
          <w:szCs w:val="24"/>
        </w:rPr>
        <w:tab/>
        <w:t>Pgs. 168-175, 334-372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8 </w:t>
      </w:r>
      <w:r>
        <w:rPr>
          <w:rFonts w:ascii="Times New Roman" w:hAnsi="Times New Roman" w:cs="Times New Roman"/>
          <w:sz w:val="24"/>
          <w:szCs w:val="24"/>
        </w:rPr>
        <w:tab/>
        <w:t>Handouts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</w:t>
      </w:r>
      <w:r>
        <w:rPr>
          <w:rFonts w:ascii="Times New Roman" w:hAnsi="Times New Roman" w:cs="Times New Roman"/>
          <w:sz w:val="24"/>
          <w:szCs w:val="24"/>
        </w:rPr>
        <w:tab/>
        <w:t>Pgs. 156-162, (additional as required for design concept)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</w:t>
      </w:r>
      <w:r>
        <w:rPr>
          <w:rFonts w:ascii="Times New Roman" w:hAnsi="Times New Roman" w:cs="Times New Roman"/>
          <w:sz w:val="24"/>
          <w:szCs w:val="24"/>
        </w:rPr>
        <w:tab/>
        <w:t>Pgs. 144,302-311, 316-318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</w:t>
      </w:r>
      <w:r>
        <w:rPr>
          <w:rFonts w:ascii="Times New Roman" w:hAnsi="Times New Roman" w:cs="Times New Roman"/>
          <w:sz w:val="24"/>
          <w:szCs w:val="24"/>
        </w:rPr>
        <w:tab/>
        <w:t>Pgs. 125, 144-145, 218-219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12</w:t>
      </w:r>
      <w:r>
        <w:rPr>
          <w:rFonts w:ascii="Times New Roman" w:hAnsi="Times New Roman" w:cs="Times New Roman"/>
          <w:sz w:val="24"/>
          <w:szCs w:val="24"/>
        </w:rPr>
        <w:tab/>
        <w:t>Pgs. 319, 321,327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13</w:t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</w:t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15</w:t>
      </w:r>
      <w:r>
        <w:rPr>
          <w:rFonts w:ascii="Times New Roman" w:hAnsi="Times New Roman" w:cs="Times New Roman"/>
          <w:sz w:val="24"/>
          <w:szCs w:val="24"/>
        </w:rPr>
        <w:tab/>
        <w:t>Final and portfolio presentations</w:t>
      </w: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</w:p>
    <w:p w:rsid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</w:p>
    <w:p w:rsidR="00E94AC3" w:rsidRPr="00E94AC3" w:rsidRDefault="00E94AC3" w:rsidP="00E94AC3">
      <w:pPr>
        <w:rPr>
          <w:rFonts w:ascii="Times New Roman" w:hAnsi="Times New Roman" w:cs="Times New Roman"/>
          <w:sz w:val="24"/>
          <w:szCs w:val="24"/>
        </w:rPr>
      </w:pPr>
    </w:p>
    <w:sectPr w:rsidR="00E94AC3" w:rsidRPr="00E9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C3"/>
    <w:rsid w:val="000A293D"/>
    <w:rsid w:val="00C13A89"/>
    <w:rsid w:val="00E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76DC"/>
  <w15:chartTrackingRefBased/>
  <w15:docId w15:val="{0D6E06FE-62A7-4D5A-8C5F-0EEC5EA0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Klueber</dc:creator>
  <cp:keywords/>
  <dc:description/>
  <cp:lastModifiedBy>Darrell Klueber</cp:lastModifiedBy>
  <cp:revision>1</cp:revision>
  <dcterms:created xsi:type="dcterms:W3CDTF">2017-08-17T05:12:00Z</dcterms:created>
  <dcterms:modified xsi:type="dcterms:W3CDTF">2017-08-17T05:22:00Z</dcterms:modified>
</cp:coreProperties>
</file>